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E8D" w:rsidRDefault="00A72B1C" w:rsidP="00A72B1C">
      <w:pPr>
        <w:jc w:val="center"/>
        <w:rPr>
          <w:rFonts w:ascii="宋体" w:hAnsi="Arial" w:cs="宋体"/>
          <w:b/>
          <w:bCs/>
          <w:color w:val="000000"/>
          <w:kern w:val="0"/>
          <w:sz w:val="28"/>
          <w:szCs w:val="28"/>
        </w:rPr>
      </w:pPr>
      <w:r>
        <w:rPr>
          <w:rFonts w:ascii="宋体" w:hAnsi="Arial" w:cs="宋体" w:hint="eastAsia"/>
          <w:b/>
          <w:bCs/>
          <w:color w:val="000000"/>
          <w:kern w:val="0"/>
          <w:sz w:val="28"/>
          <w:szCs w:val="28"/>
        </w:rPr>
        <w:t>产业技术创新与科技金融结合专项</w:t>
      </w:r>
    </w:p>
    <w:p w:rsidR="00E35ADF" w:rsidRPr="00E35ADF" w:rsidRDefault="00E35ADF" w:rsidP="00A72B1C">
      <w:pPr>
        <w:jc w:val="center"/>
        <w:rPr>
          <w:rFonts w:ascii="宋体" w:hAnsi="Arial" w:cs="宋体"/>
          <w:b/>
          <w:bCs/>
          <w:color w:val="000000"/>
          <w:kern w:val="0"/>
          <w:sz w:val="28"/>
          <w:szCs w:val="28"/>
        </w:rPr>
      </w:pPr>
    </w:p>
    <w:p w:rsidR="00A72B1C" w:rsidRPr="00E35ADF" w:rsidRDefault="00A72B1C" w:rsidP="00F514A4">
      <w:pPr>
        <w:spacing w:line="360" w:lineRule="auto"/>
        <w:jc w:val="left"/>
        <w:rPr>
          <w:rFonts w:asciiTheme="minorEastAsia" w:hAnsiTheme="minorEastAsia"/>
          <w:b/>
          <w:bCs/>
          <w:color w:val="000000"/>
          <w:szCs w:val="21"/>
        </w:rPr>
      </w:pPr>
      <w:r w:rsidRPr="00E35ADF">
        <w:rPr>
          <w:rFonts w:asciiTheme="minorEastAsia" w:hAnsiTheme="minorEastAsia" w:hint="eastAsia"/>
          <w:b/>
          <w:bCs/>
          <w:color w:val="000000"/>
          <w:szCs w:val="21"/>
        </w:rPr>
        <w:t>项目名称:</w:t>
      </w:r>
    </w:p>
    <w:p w:rsidR="00A72B1C" w:rsidRPr="00E35ADF" w:rsidRDefault="00A72B1C" w:rsidP="00F514A4">
      <w:pPr>
        <w:spacing w:line="360" w:lineRule="auto"/>
        <w:jc w:val="left"/>
        <w:rPr>
          <w:rFonts w:asciiTheme="minorEastAsia" w:hAnsiTheme="minorEastAsia"/>
          <w:b/>
        </w:rPr>
      </w:pPr>
      <w:r w:rsidRPr="00E35ADF">
        <w:rPr>
          <w:rFonts w:asciiTheme="minorEastAsia" w:hAnsiTheme="minorEastAsia" w:hint="eastAsia"/>
          <w:b/>
        </w:rPr>
        <w:t>科技信贷专营机构补贴与补偿</w:t>
      </w:r>
    </w:p>
    <w:p w:rsidR="00A72B1C" w:rsidRPr="00E35ADF" w:rsidRDefault="00A72B1C" w:rsidP="00A72B1C">
      <w:pPr>
        <w:jc w:val="left"/>
        <w:rPr>
          <w:rFonts w:asciiTheme="minorEastAsia" w:hAnsiTheme="minorEastAsia"/>
          <w:b/>
        </w:rPr>
      </w:pPr>
    </w:p>
    <w:p w:rsidR="00A72B1C" w:rsidRPr="00E35ADF" w:rsidRDefault="00A72B1C" w:rsidP="00F514A4">
      <w:pPr>
        <w:spacing w:line="360" w:lineRule="auto"/>
        <w:jc w:val="left"/>
        <w:rPr>
          <w:rFonts w:asciiTheme="minorEastAsia" w:hAnsiTheme="minorEastAsia" w:cs="宋体"/>
          <w:color w:val="000000"/>
        </w:rPr>
      </w:pPr>
      <w:r w:rsidRPr="00E35ADF">
        <w:rPr>
          <w:rFonts w:asciiTheme="minorEastAsia" w:hAnsiTheme="minorEastAsia" w:hint="eastAsia"/>
          <w:b/>
          <w:bCs/>
          <w:color w:val="000000"/>
          <w:szCs w:val="21"/>
        </w:rPr>
        <w:t>支持领域及资金政策:</w:t>
      </w:r>
      <w:r w:rsidRPr="00E35ADF">
        <w:rPr>
          <w:rFonts w:asciiTheme="minorEastAsia" w:hAnsiTheme="minorEastAsia" w:cs="宋体" w:hint="eastAsia"/>
          <w:color w:val="000000"/>
        </w:rPr>
        <w:t xml:space="preserve"> </w:t>
      </w:r>
    </w:p>
    <w:p w:rsidR="00A72B1C" w:rsidRPr="00E35ADF" w:rsidRDefault="00A72B1C" w:rsidP="00F514A4">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w:t>
      </w:r>
      <w:proofErr w:type="gramStart"/>
      <w:r w:rsidRPr="00E35ADF">
        <w:rPr>
          <w:rFonts w:asciiTheme="minorEastAsia" w:hAnsiTheme="minorEastAsia" w:cs="宋体" w:hint="eastAsia"/>
          <w:color w:val="000000"/>
        </w:rPr>
        <w:t>一</w:t>
      </w:r>
      <w:proofErr w:type="gramEnd"/>
      <w:r w:rsidRPr="00E35ADF">
        <w:rPr>
          <w:rFonts w:asciiTheme="minorEastAsia" w:hAnsiTheme="minorEastAsia" w:cs="宋体" w:hint="eastAsia"/>
          <w:color w:val="000000"/>
        </w:rPr>
        <w:t>)信贷融资风险补偿。</w:t>
      </w:r>
    </w:p>
    <w:p w:rsidR="00A72B1C" w:rsidRPr="00E35ADF" w:rsidRDefault="00A72B1C" w:rsidP="00922E8D">
      <w:pPr>
        <w:spacing w:line="360" w:lineRule="auto"/>
        <w:ind w:firstLineChars="200" w:firstLine="420"/>
        <w:jc w:val="left"/>
        <w:rPr>
          <w:rFonts w:asciiTheme="minorEastAsia" w:hAnsiTheme="minorEastAsia" w:cs="宋体"/>
          <w:color w:val="000000"/>
        </w:rPr>
      </w:pPr>
      <w:r w:rsidRPr="00E35ADF">
        <w:rPr>
          <w:rFonts w:asciiTheme="minorEastAsia" w:hAnsiTheme="minorEastAsia" w:cs="宋体" w:hint="eastAsia"/>
          <w:color w:val="000000"/>
        </w:rPr>
        <w:t>对科技信贷专营机构向科技型中小企业提供科技信贷融资等相关业务时可能产生的风险予以一定比例的补偿。</w:t>
      </w:r>
    </w:p>
    <w:p w:rsidR="00A72B1C" w:rsidRPr="00E35ADF" w:rsidRDefault="00A72B1C" w:rsidP="00922E8D">
      <w:pPr>
        <w:spacing w:line="360" w:lineRule="auto"/>
        <w:ind w:firstLineChars="200" w:firstLine="420"/>
        <w:jc w:val="left"/>
        <w:rPr>
          <w:rFonts w:asciiTheme="minorEastAsia" w:hAnsiTheme="minorEastAsia" w:cs="宋体"/>
          <w:color w:val="000000"/>
        </w:rPr>
      </w:pPr>
      <w:r w:rsidRPr="00E35ADF">
        <w:rPr>
          <w:rFonts w:asciiTheme="minorEastAsia" w:hAnsiTheme="minorEastAsia" w:cs="宋体" w:hint="eastAsia"/>
          <w:color w:val="000000"/>
        </w:rPr>
        <w:t>本专题的科技型中小企业是指符合国家有关中小企业划型标准，在《国家重点支持的高新技术领域》内，持续进行研究开发与技术成果转化，主要从事高新技术产品研究、开发、生产和服务的非上市公司，注册或成立时间超过12个月，职工人数在500人以下，年营业收入不超过1.5亿元人民币，并符合下列条件之一：</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1.经认定的国家高新技术企业；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2.近5年内获国家、省或市科技型中小企业技术创新基金（资金）扶持的企业；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3.科技主管部门主办的国家、省或市级创新创业大赛优秀企业；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4.获得“广东省知识产权优势企业”或“广东省知识产权示范企业”认定资格的企业；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5.获得“创新型试点企业”或“创新型企业”认定资格的企业；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6.近5年内获得国家、省、市科技项目立项的企业；</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7.拥有1项（含）以上且目前有效的发明专利授权或6项（含）以上且目前有效的实用新型专利授权或6项（含）以上软件著作权的企业。8.其他由科技业务主管部门认定为科技类型的企业。300万元</w:t>
      </w:r>
    </w:p>
    <w:p w:rsidR="00A72B1C" w:rsidRPr="00E35ADF" w:rsidRDefault="00A72B1C" w:rsidP="00922E8D">
      <w:pPr>
        <w:spacing w:line="360" w:lineRule="auto"/>
        <w:jc w:val="left"/>
        <w:rPr>
          <w:rFonts w:asciiTheme="minorEastAsia" w:hAnsiTheme="minorEastAsia" w:cs="宋体"/>
          <w:color w:val="000000"/>
        </w:rPr>
      </w:pPr>
      <w:r w:rsidRPr="00E35ADF">
        <w:rPr>
          <w:rFonts w:asciiTheme="minorEastAsia" w:hAnsiTheme="minorEastAsia" w:cs="宋体" w:hint="eastAsia"/>
          <w:color w:val="000000"/>
        </w:rPr>
        <w:t>(二)风险准备金。</w:t>
      </w:r>
    </w:p>
    <w:p w:rsidR="00A72B1C" w:rsidRPr="00E35ADF" w:rsidRDefault="00A72B1C" w:rsidP="00922E8D">
      <w:pPr>
        <w:spacing w:line="360" w:lineRule="auto"/>
        <w:ind w:firstLineChars="200" w:firstLine="420"/>
        <w:jc w:val="left"/>
        <w:rPr>
          <w:rFonts w:asciiTheme="minorEastAsia" w:hAnsiTheme="minorEastAsia" w:cs="宋体"/>
          <w:color w:val="000000"/>
        </w:rPr>
      </w:pPr>
      <w:r w:rsidRPr="00E35ADF">
        <w:rPr>
          <w:rFonts w:asciiTheme="minorEastAsia" w:hAnsiTheme="minorEastAsia" w:cs="宋体" w:hint="eastAsia"/>
          <w:color w:val="000000"/>
        </w:rPr>
        <w:t>为科技银行、科技支行的“风险准备金”注资，促进增加科技型中小企业的贷款数量；以及省政府确定的需要支持科技型中小企业融资发展的其他事项。5,000万元</w:t>
      </w:r>
    </w:p>
    <w:p w:rsidR="00A72B1C" w:rsidRPr="00E35ADF" w:rsidRDefault="00A72B1C" w:rsidP="00A72B1C">
      <w:pPr>
        <w:jc w:val="left"/>
        <w:rPr>
          <w:rFonts w:asciiTheme="minorEastAsia" w:hAnsiTheme="minorEastAsia" w:cs="宋体"/>
          <w:color w:val="000000"/>
        </w:rPr>
      </w:pPr>
    </w:p>
    <w:p w:rsidR="00A72B1C" w:rsidRPr="00E35ADF" w:rsidRDefault="00A72B1C" w:rsidP="00F514A4">
      <w:pPr>
        <w:spacing w:line="360" w:lineRule="auto"/>
        <w:jc w:val="left"/>
        <w:rPr>
          <w:rFonts w:asciiTheme="minorEastAsia" w:hAnsiTheme="minorEastAsia"/>
          <w:b/>
          <w:bCs/>
          <w:color w:val="000000"/>
          <w:szCs w:val="21"/>
        </w:rPr>
      </w:pPr>
      <w:r w:rsidRPr="00E35ADF">
        <w:rPr>
          <w:rFonts w:asciiTheme="minorEastAsia" w:hAnsiTheme="minorEastAsia" w:hint="eastAsia"/>
          <w:b/>
          <w:bCs/>
          <w:color w:val="000000"/>
          <w:szCs w:val="21"/>
        </w:rPr>
        <w:t>申报条件:</w:t>
      </w:r>
    </w:p>
    <w:p w:rsidR="00A72B1C" w:rsidRPr="00E35ADF" w:rsidRDefault="00A72B1C" w:rsidP="00F514A4">
      <w:pPr>
        <w:spacing w:line="360" w:lineRule="auto"/>
        <w:ind w:firstLineChars="200" w:firstLine="420"/>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支持对象包括在我省境内设立的科技支行以及从事科技小额贷款、科技保险、科技担保、科技融资租赁等科技金融相关业务且具有专门为科技型中小企业设计的具有风险管理流程和优惠政策的金融机构。</w:t>
      </w:r>
    </w:p>
    <w:p w:rsidR="00A72B1C" w:rsidRPr="00E35ADF" w:rsidRDefault="00A72B1C" w:rsidP="00F514A4">
      <w:pPr>
        <w:spacing w:line="360" w:lineRule="auto"/>
        <w:ind w:firstLineChars="200" w:firstLine="420"/>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lastRenderedPageBreak/>
        <w:t>科技支行、科技小额贷款、科技保险、科技担保和科技融资租赁公司向科技型中小企业发放的贷款或提供的科技金融服务必须是2014年7月1日至2014年12月31日期间内发生的业务。此外，相应机构还须符合以下条件并提供相应证明材料：</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w:t>
      </w:r>
      <w:proofErr w:type="gramStart"/>
      <w:r w:rsidRPr="00E35ADF">
        <w:rPr>
          <w:rFonts w:asciiTheme="minorEastAsia" w:hAnsiTheme="minorEastAsia" w:cs="宋体" w:hint="eastAsia"/>
          <w:color w:val="000000"/>
          <w:kern w:val="0"/>
          <w:szCs w:val="21"/>
        </w:rPr>
        <w:t>一</w:t>
      </w:r>
      <w:proofErr w:type="gramEnd"/>
      <w:r w:rsidRPr="00E35ADF">
        <w:rPr>
          <w:rFonts w:asciiTheme="minorEastAsia" w:hAnsiTheme="minorEastAsia" w:cs="宋体" w:hint="eastAsia"/>
          <w:color w:val="000000"/>
          <w:kern w:val="0"/>
          <w:szCs w:val="21"/>
        </w:rPr>
        <w:t>)科技支行。</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1.</w:t>
      </w:r>
      <w:proofErr w:type="gramStart"/>
      <w:r w:rsidRPr="00E35ADF">
        <w:rPr>
          <w:rFonts w:asciiTheme="minorEastAsia" w:hAnsiTheme="minorEastAsia" w:cs="宋体" w:hint="eastAsia"/>
          <w:color w:val="000000"/>
          <w:kern w:val="0"/>
          <w:szCs w:val="21"/>
        </w:rPr>
        <w:t>经银监</w:t>
      </w:r>
      <w:proofErr w:type="gramEnd"/>
      <w:r w:rsidRPr="00E35ADF">
        <w:rPr>
          <w:rFonts w:asciiTheme="minorEastAsia" w:hAnsiTheme="minorEastAsia" w:cs="宋体" w:hint="eastAsia"/>
          <w:color w:val="000000"/>
          <w:kern w:val="0"/>
          <w:szCs w:val="21"/>
        </w:rPr>
        <w:t>会审批同意在广东省境内设立，专为科技型中小企业提供融资服务的银行分支机构；</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2.科技支行必须具有由省行级以上管理机构（或省辖内法人银行机构）发文并确定针对科技型中小企业的单独授信政策，包括但不限于单独的准入条件，单独的审批流程，单独的授信产品，单独的人员配置等；</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3.申报时至少拥有5家以上存量科技型中小企业贷款客户；</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4.符合主管部门制定的各项监管标准，无违规经营行为；</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5.2014年7月1日至2014年12月31日期间用于支持科技型中小企业的贷款累计发放额占同期全部企业贷款累计发放额的比重不低于50%。</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(二)科技小额贷款公司。</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1.在广东省内依法注册设立；</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2.科技小额贷款公司的业务为面向科技型中小企业发放贷款及所属地方金融办（局）批准的其他业务；</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3.2014年7月1日至2014年12月31日期间用于支持科技型中小企业的贷款累计发放额占同期全部企业贷款累计发放额的比重不低于50%；期限在3个月以上的经营性贷款余额之和占全部贷款余额的比重不低于50%；</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4.面向科技型中小企业发放的贷款利率水平不超过</w:t>
      </w:r>
      <w:proofErr w:type="gramStart"/>
      <w:r w:rsidRPr="00E35ADF">
        <w:rPr>
          <w:rFonts w:asciiTheme="minorEastAsia" w:hAnsiTheme="minorEastAsia" w:cs="宋体" w:hint="eastAsia"/>
          <w:color w:val="000000"/>
          <w:kern w:val="0"/>
          <w:szCs w:val="21"/>
        </w:rPr>
        <w:t>年化利率</w:t>
      </w:r>
      <w:proofErr w:type="gramEnd"/>
      <w:r w:rsidRPr="00E35ADF">
        <w:rPr>
          <w:rFonts w:asciiTheme="minorEastAsia" w:hAnsiTheme="minorEastAsia" w:cs="宋体" w:hint="eastAsia"/>
          <w:color w:val="000000"/>
          <w:kern w:val="0"/>
          <w:szCs w:val="21"/>
        </w:rPr>
        <w:t>18%；</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5.不良贷款率不超过3%；</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6.符合主管部门制定的各项监管标准，无违规经营行为。</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(三)科技担保机构。</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1.在广东省依法成立，主要从事科技型中小企业信用担保业务的担保机构，科技担保费率不超过3.5%；</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2.2014年7月1日至2014年12月31日期间用于支持科技型中小企业的担保金额累计占同期全部担保金额累计的比重不低于50%；</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3.注册资本人民币1亿元（含）以上，无出资不实问题；</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4.符合主管部门制定的各项监管标准，无违规经营行为；</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(四)科技融资租赁公司。</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lastRenderedPageBreak/>
        <w:t>1.在广东省依法注册设立，注册资本3亿元（含）以上（以营业执照为准）；</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2.为科技型中小企业提供的实际融资租赁额5</w:t>
      </w:r>
      <w:proofErr w:type="gramStart"/>
      <w:r w:rsidRPr="00E35ADF">
        <w:rPr>
          <w:rFonts w:asciiTheme="minorEastAsia" w:hAnsiTheme="minorEastAsia" w:cs="宋体" w:hint="eastAsia"/>
          <w:color w:val="000000"/>
          <w:kern w:val="0"/>
          <w:szCs w:val="21"/>
        </w:rPr>
        <w:t>千万</w:t>
      </w:r>
      <w:proofErr w:type="gramEnd"/>
      <w:r w:rsidRPr="00E35ADF">
        <w:rPr>
          <w:rFonts w:asciiTheme="minorEastAsia" w:hAnsiTheme="minorEastAsia" w:cs="宋体" w:hint="eastAsia"/>
          <w:color w:val="000000"/>
          <w:kern w:val="0"/>
          <w:szCs w:val="21"/>
        </w:rPr>
        <w:t>元（含）以上（以租赁合同及相关收入凭证、银行凭证为依据）；</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3.符合主管部门制定的各项监管标准，无违规经营行为。</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(五)科技保险机构。</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1.在广东省内依法注册设立，从事科技保险业务的省级及以上保险机构；</w:t>
      </w:r>
    </w:p>
    <w:p w:rsidR="00A72B1C" w:rsidRPr="00E35ADF" w:rsidRDefault="00A72B1C" w:rsidP="00F514A4">
      <w:pPr>
        <w:spacing w:line="360" w:lineRule="auto"/>
        <w:jc w:val="left"/>
        <w:rPr>
          <w:rFonts w:asciiTheme="minorEastAsia" w:hAnsiTheme="minorEastAsia" w:cs="宋体"/>
          <w:color w:val="000000"/>
          <w:kern w:val="0"/>
          <w:szCs w:val="21"/>
        </w:rPr>
      </w:pPr>
      <w:r w:rsidRPr="00E35ADF">
        <w:rPr>
          <w:rFonts w:asciiTheme="minorEastAsia" w:hAnsiTheme="minorEastAsia" w:cs="宋体" w:hint="eastAsia"/>
          <w:color w:val="000000"/>
          <w:kern w:val="0"/>
          <w:szCs w:val="21"/>
        </w:rPr>
        <w:t>2.补贴限于经国家认定的以下4种科技保险险种：高新技术企业产品研发责任保险、高新技术企业关键研发设备保险、高新技术企业小额贷款保证保险、高新技术企业研发中断保险；</w:t>
      </w:r>
    </w:p>
    <w:p w:rsidR="00A72B1C" w:rsidRDefault="00A72B1C" w:rsidP="00F514A4">
      <w:pPr>
        <w:spacing w:line="360" w:lineRule="auto"/>
        <w:jc w:val="left"/>
        <w:rPr>
          <w:rFonts w:ascii="宋体" w:hAnsi="Arial" w:cs="宋体"/>
          <w:color w:val="000000"/>
          <w:kern w:val="0"/>
          <w:szCs w:val="21"/>
        </w:rPr>
      </w:pPr>
      <w:r w:rsidRPr="00E35ADF">
        <w:rPr>
          <w:rFonts w:asciiTheme="minorEastAsia" w:hAnsiTheme="minorEastAsia" w:cs="宋体" w:hint="eastAsia"/>
          <w:color w:val="000000"/>
          <w:kern w:val="0"/>
          <w:szCs w:val="21"/>
        </w:rPr>
        <w:t>3.符合监管要求，经营规范。</w:t>
      </w:r>
    </w:p>
    <w:p w:rsidR="00A72B1C" w:rsidRDefault="00A72B1C" w:rsidP="00A72B1C">
      <w:pPr>
        <w:jc w:val="left"/>
        <w:rPr>
          <w:rFonts w:ascii="宋体" w:hAnsi="Arial" w:cs="宋体"/>
          <w:color w:val="000000"/>
          <w:kern w:val="0"/>
          <w:szCs w:val="21"/>
        </w:rPr>
      </w:pPr>
    </w:p>
    <w:p w:rsidR="00A72B1C" w:rsidRDefault="00A72B1C" w:rsidP="00A72B1C">
      <w:pPr>
        <w:jc w:val="left"/>
        <w:rPr>
          <w:rFonts w:ascii="宋体" w:hAnsi="Arial" w:cs="宋体"/>
          <w:color w:val="000000"/>
          <w:kern w:val="0"/>
          <w:szCs w:val="21"/>
        </w:rPr>
      </w:pPr>
    </w:p>
    <w:p w:rsidR="00A72B1C" w:rsidRPr="00E35ADF" w:rsidRDefault="00E35ADF" w:rsidP="00A72B1C">
      <w:pPr>
        <w:jc w:val="left"/>
        <w:rPr>
          <w:rFonts w:ascii="宋体" w:hAnsi="Arial" w:cs="宋体"/>
          <w:color w:val="000000"/>
          <w:kern w:val="0"/>
          <w:szCs w:val="21"/>
          <w:u w:val="double"/>
        </w:rPr>
      </w:pPr>
      <w:r>
        <w:rPr>
          <w:rFonts w:ascii="宋体" w:hAnsi="Arial" w:cs="宋体" w:hint="eastAsia"/>
          <w:color w:val="000000"/>
          <w:kern w:val="0"/>
          <w:szCs w:val="21"/>
          <w:u w:val="double"/>
        </w:rPr>
        <w:t xml:space="preserve">                                                                                </w:t>
      </w:r>
    </w:p>
    <w:p w:rsidR="00A72B1C" w:rsidRPr="00393224" w:rsidRDefault="00A72B1C"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项目名称:</w:t>
      </w:r>
    </w:p>
    <w:p w:rsidR="00A72B1C" w:rsidRPr="00393224" w:rsidRDefault="00A72B1C" w:rsidP="00F514A4">
      <w:pPr>
        <w:spacing w:line="360" w:lineRule="auto"/>
        <w:jc w:val="left"/>
        <w:rPr>
          <w:rFonts w:asciiTheme="minorEastAsia" w:hAnsiTheme="minorEastAsia"/>
          <w:b/>
        </w:rPr>
      </w:pPr>
      <w:r w:rsidRPr="00393224">
        <w:rPr>
          <w:rFonts w:asciiTheme="minorEastAsia" w:hAnsiTheme="minorEastAsia" w:hint="eastAsia"/>
          <w:b/>
        </w:rPr>
        <w:t>科技金融创投联动与补偿</w:t>
      </w:r>
    </w:p>
    <w:p w:rsidR="00A72B1C" w:rsidRPr="00393224" w:rsidRDefault="00A72B1C" w:rsidP="00F514A4">
      <w:pPr>
        <w:spacing w:line="360" w:lineRule="auto"/>
        <w:jc w:val="left"/>
        <w:rPr>
          <w:rFonts w:asciiTheme="minorEastAsia" w:hAnsiTheme="minorEastAsia"/>
          <w:b/>
        </w:rPr>
      </w:pPr>
    </w:p>
    <w:p w:rsidR="00A72B1C" w:rsidRPr="00393224" w:rsidRDefault="00A72B1C" w:rsidP="00F514A4">
      <w:pPr>
        <w:spacing w:line="360" w:lineRule="auto"/>
        <w:jc w:val="left"/>
        <w:rPr>
          <w:rFonts w:asciiTheme="minorEastAsia" w:hAnsiTheme="minorEastAsia" w:cs="宋体"/>
          <w:color w:val="000000"/>
        </w:rPr>
      </w:pPr>
      <w:r w:rsidRPr="00393224">
        <w:rPr>
          <w:rFonts w:asciiTheme="minorEastAsia" w:hAnsiTheme="minorEastAsia" w:hint="eastAsia"/>
          <w:b/>
          <w:bCs/>
          <w:color w:val="000000"/>
          <w:szCs w:val="21"/>
        </w:rPr>
        <w:t>支持领域及资金政策:</w:t>
      </w:r>
      <w:r w:rsidRPr="00393224">
        <w:rPr>
          <w:rFonts w:asciiTheme="minorEastAsia" w:hAnsiTheme="minorEastAsia" w:cs="宋体" w:hint="eastAsia"/>
          <w:color w:val="000000"/>
        </w:rPr>
        <w:t xml:space="preserve"> </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w:t>
      </w:r>
      <w:proofErr w:type="gramStart"/>
      <w:r w:rsidRPr="00393224">
        <w:rPr>
          <w:rFonts w:asciiTheme="minorEastAsia" w:hAnsiTheme="minorEastAsia" w:cs="宋体" w:hint="eastAsia"/>
          <w:color w:val="000000"/>
          <w:kern w:val="0"/>
          <w:szCs w:val="21"/>
        </w:rPr>
        <w:t>一</w:t>
      </w:r>
      <w:proofErr w:type="gramEnd"/>
      <w:r w:rsidRPr="00393224">
        <w:rPr>
          <w:rFonts w:asciiTheme="minorEastAsia" w:hAnsiTheme="minorEastAsia" w:cs="宋体" w:hint="eastAsia"/>
          <w:color w:val="000000"/>
          <w:kern w:val="0"/>
          <w:szCs w:val="21"/>
        </w:rPr>
        <w:t>)跟进投资与风险补偿。</w:t>
      </w:r>
    </w:p>
    <w:p w:rsidR="00A72B1C" w:rsidRPr="00393224" w:rsidRDefault="00A72B1C" w:rsidP="00F514A4">
      <w:pPr>
        <w:spacing w:line="360" w:lineRule="auto"/>
        <w:ind w:firstLineChars="200" w:firstLine="420"/>
        <w:rPr>
          <w:rFonts w:asciiTheme="minorEastAsia" w:hAnsiTheme="minorEastAsia" w:cs="宋体"/>
          <w:color w:val="000000"/>
        </w:rPr>
      </w:pPr>
      <w:r w:rsidRPr="00393224">
        <w:rPr>
          <w:rFonts w:asciiTheme="minorEastAsia" w:hAnsiTheme="minorEastAsia" w:cs="宋体" w:hint="eastAsia"/>
          <w:color w:val="000000"/>
          <w:kern w:val="0"/>
          <w:szCs w:val="21"/>
        </w:rPr>
        <w:t>对已经设立并主要投资于初创期和早中期科技型中小企业的创业投资企业（包括天使投资基金、风险投资基金和</w:t>
      </w:r>
      <w:proofErr w:type="gramStart"/>
      <w:r w:rsidRPr="00393224">
        <w:rPr>
          <w:rFonts w:asciiTheme="minorEastAsia" w:hAnsiTheme="minorEastAsia" w:cs="宋体" w:hint="eastAsia"/>
          <w:color w:val="000000"/>
          <w:kern w:val="0"/>
          <w:szCs w:val="21"/>
        </w:rPr>
        <w:t>股权众筹机构</w:t>
      </w:r>
      <w:proofErr w:type="gramEnd"/>
      <w:r w:rsidRPr="00393224">
        <w:rPr>
          <w:rFonts w:asciiTheme="minorEastAsia" w:hAnsiTheme="minorEastAsia" w:cs="宋体" w:hint="eastAsia"/>
          <w:color w:val="000000"/>
          <w:kern w:val="0"/>
          <w:szCs w:val="21"/>
        </w:rPr>
        <w:t>，2014年已获该专题跟进投资的除外）进行跟进投资，并对其管理团队或管理机构予以风险补偿。</w:t>
      </w:r>
    </w:p>
    <w:p w:rsidR="00A72B1C" w:rsidRPr="00393224" w:rsidRDefault="00A72B1C" w:rsidP="00F514A4">
      <w:pPr>
        <w:spacing w:line="360" w:lineRule="auto"/>
        <w:rPr>
          <w:rFonts w:asciiTheme="minorEastAsia" w:hAnsiTheme="minorEastAsia" w:cs="宋体"/>
          <w:color w:val="000000"/>
        </w:rPr>
      </w:pPr>
      <w:r w:rsidRPr="00393224">
        <w:rPr>
          <w:rFonts w:asciiTheme="minorEastAsia" w:hAnsiTheme="minorEastAsia" w:cs="宋体" w:hint="eastAsia"/>
          <w:color w:val="000000"/>
        </w:rPr>
        <w:t>每个增资项目参股金额不超过2000万元，每家创</w:t>
      </w:r>
      <w:proofErr w:type="gramStart"/>
      <w:r w:rsidRPr="00393224">
        <w:rPr>
          <w:rFonts w:asciiTheme="minorEastAsia" w:hAnsiTheme="minorEastAsia" w:cs="宋体" w:hint="eastAsia"/>
          <w:color w:val="000000"/>
        </w:rPr>
        <w:t>投管理</w:t>
      </w:r>
      <w:proofErr w:type="gramEnd"/>
      <w:r w:rsidRPr="00393224">
        <w:rPr>
          <w:rFonts w:asciiTheme="minorEastAsia" w:hAnsiTheme="minorEastAsia" w:cs="宋体" w:hint="eastAsia"/>
          <w:color w:val="000000"/>
        </w:rPr>
        <w:t>企业累计补贴额度不超过300万元。</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(二)引导基金。</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以引导基金的方式与其它创</w:t>
      </w:r>
      <w:proofErr w:type="gramStart"/>
      <w:r w:rsidRPr="00393224">
        <w:rPr>
          <w:rFonts w:asciiTheme="minorEastAsia" w:hAnsiTheme="minorEastAsia" w:cs="宋体" w:hint="eastAsia"/>
          <w:color w:val="000000"/>
          <w:kern w:val="0"/>
          <w:szCs w:val="21"/>
        </w:rPr>
        <w:t>投机构</w:t>
      </w:r>
      <w:proofErr w:type="gramEnd"/>
      <w:r w:rsidRPr="00393224">
        <w:rPr>
          <w:rFonts w:asciiTheme="minorEastAsia" w:hAnsiTheme="minorEastAsia" w:cs="宋体" w:hint="eastAsia"/>
          <w:color w:val="000000"/>
          <w:kern w:val="0"/>
          <w:szCs w:val="21"/>
        </w:rPr>
        <w:t>共同设立主要为天使投资的创业投资企业（天使投资基金）；支持各地市成立引导基金，支持省市联动设立新的主要为天使投资的创业投资企业（天使投资基金）（2014年已获该专题引导基金的除外）。</w:t>
      </w:r>
    </w:p>
    <w:p w:rsidR="00A72B1C" w:rsidRPr="00393224" w:rsidRDefault="00A72B1C" w:rsidP="00F514A4">
      <w:pPr>
        <w:spacing w:line="360" w:lineRule="auto"/>
        <w:rPr>
          <w:rFonts w:asciiTheme="minorEastAsia" w:hAnsiTheme="minorEastAsia" w:cs="宋体"/>
          <w:color w:val="000000"/>
        </w:rPr>
      </w:pPr>
      <w:r w:rsidRPr="00393224">
        <w:rPr>
          <w:rFonts w:asciiTheme="minorEastAsia" w:hAnsiTheme="minorEastAsia" w:cs="宋体" w:hint="eastAsia"/>
          <w:color w:val="000000"/>
        </w:rPr>
        <w:t>以不超过30%的比例引导设立新的创业投资企业。</w:t>
      </w:r>
    </w:p>
    <w:p w:rsidR="00A72B1C" w:rsidRPr="00393224" w:rsidRDefault="00A72B1C" w:rsidP="00F514A4">
      <w:pPr>
        <w:spacing w:line="360" w:lineRule="auto"/>
        <w:jc w:val="left"/>
        <w:rPr>
          <w:rFonts w:asciiTheme="minorEastAsia" w:hAnsiTheme="minorEastAsia" w:cs="宋体"/>
          <w:color w:val="000000"/>
        </w:rPr>
      </w:pPr>
    </w:p>
    <w:p w:rsidR="00A72B1C" w:rsidRPr="00393224" w:rsidRDefault="00A72B1C"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申报条件:</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w:t>
      </w:r>
      <w:proofErr w:type="gramStart"/>
      <w:r w:rsidRPr="00393224">
        <w:rPr>
          <w:rFonts w:asciiTheme="minorEastAsia" w:hAnsiTheme="minorEastAsia" w:cs="宋体" w:hint="eastAsia"/>
          <w:color w:val="000000"/>
          <w:kern w:val="0"/>
          <w:szCs w:val="21"/>
        </w:rPr>
        <w:t>一</w:t>
      </w:r>
      <w:proofErr w:type="gramEnd"/>
      <w:r w:rsidRPr="00393224">
        <w:rPr>
          <w:rFonts w:asciiTheme="minorEastAsia" w:hAnsiTheme="minorEastAsia" w:cs="宋体" w:hint="eastAsia"/>
          <w:color w:val="000000"/>
          <w:kern w:val="0"/>
          <w:szCs w:val="21"/>
        </w:rPr>
        <w:t>)支持对象为创业投资企业和创业投资企业管理机构。</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1.创业投资企业是指具有融资和投资功能，主要从事创业投资业务的公司制企业或有限合伙制企业。可以是已设或新设立的创业投资企业。已设创业投资企业可申请跟进投资，新</w:t>
      </w:r>
      <w:r w:rsidRPr="00393224">
        <w:rPr>
          <w:rFonts w:asciiTheme="minorEastAsia" w:hAnsiTheme="minorEastAsia" w:cs="宋体" w:hint="eastAsia"/>
          <w:color w:val="000000"/>
          <w:kern w:val="0"/>
          <w:szCs w:val="21"/>
        </w:rPr>
        <w:lastRenderedPageBreak/>
        <w:t>设创业投资企业可申请引导基金；</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2.创业投资企业管理机构是为创业投资企业提供投资管理服务的公司制企业或有限合伙制企业。在所管理的创业投资企业获得跟进投资同时可获得风险补偿。</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(二)跟进投资和风险补偿。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跟进投资与风险补偿的申报对象为创业投资企业及其管理机构，相应要求如下：</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1.申报单位必须为我省注册机构，设立时间在申报通知发出时设立未满3年的，且投资领域主要在高新技术领域的创业投资企业；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2.实收资本（或出资额）在3000万元人民币以上，或首期出资额在1000万元人民币以上，且承诺在注册后3年内实缴出资额达到3000万元人民币以上，所有投资者以货币形式出资；</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3.管理和运作规范，具有严格合理的投资决策程序和风险控制机制；</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4.按照国家企业财务、会计制度规定，有健全的内部财务管理制度和会计核算办法；</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5.不投资于流动性证券、期货、房地产业以及国家政策限制类行业；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6.管理团队具有创业投资或相关业务经验，或委托专业创业投资管理企业进行投资管理；管理团队或所委托的专业创业投资管理企业有至少2名具备3年以上创业投资或相关业务管理经验的专职高级管理人员，有至少3个成功案例；</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7.基金金额的40%已经投入到初创期和早中期科技型企业。初创期的科技型企业，是</w:t>
      </w:r>
      <w:proofErr w:type="gramStart"/>
      <w:r w:rsidRPr="00393224">
        <w:rPr>
          <w:rFonts w:asciiTheme="minorEastAsia" w:hAnsiTheme="minorEastAsia" w:cs="宋体" w:hint="eastAsia"/>
          <w:color w:val="000000"/>
          <w:kern w:val="0"/>
          <w:szCs w:val="21"/>
        </w:rPr>
        <w:t>指成立</w:t>
      </w:r>
      <w:proofErr w:type="gramEnd"/>
      <w:r w:rsidRPr="00393224">
        <w:rPr>
          <w:rFonts w:asciiTheme="minorEastAsia" w:hAnsiTheme="minorEastAsia" w:cs="宋体" w:hint="eastAsia"/>
          <w:color w:val="000000"/>
          <w:kern w:val="0"/>
          <w:szCs w:val="21"/>
        </w:rPr>
        <w:t>时间不超过5年，职工人数不超过300人，直接从事研究开发的科技人员占职工总数的20%以上，资产总额不超过3000万元人民币，年销售额或营业额不超过3000万元人民币，拥有自主科技成果（含专利、新技术产品、专有技术等）的企业。早中期的科技型企业，是指职工人数不超过500人，资产总额不超过1.5亿元人民币，年销售额或营业额不超过1.5亿元人民币，拥有自主科技成果（含专利、新技术产品、专有技术等）的企业；</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8.承诺投资于初创期、早中期的科技型企业的比例超过资金总规模的60%。</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(三)引导基金。</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申请引导基金支持的基金必须是主要投资于我省初创期或早中期科技型企业的创业投资企业（初创期和早中期科技型企业的定义同上），由创业投资管理企业进行申报，申请引导基金支持的基金应具备下列条件：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1.基金须注册在广东省内；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2.有明确的投资领域，承诺投资于初创期、早中期的科技型企业的比例超过资金总规模的60%（初创期和早中期科技型企业的定义同上）；</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lastRenderedPageBreak/>
        <w:t xml:space="preserve">3.实收资本（或出资额）在5,000万元人民币以上，或首期出资额在1,000万元人民币以上，且承诺在注册后3年内实缴出资额达到5,000万元人民币以上，所有投资者以货币形式出资；　</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4.管理和运作规范，具有严格合理的投资决策程序和风险控制机制；</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5.按照国家企业财务、会计制度规定，有健全的内部财务管理制度和会计核算办法；</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6.不投资于流动性证券、期货、房地产业以及国家政策限制类行业；</w:t>
      </w:r>
    </w:p>
    <w:p w:rsidR="00A72B1C" w:rsidRPr="00393224" w:rsidRDefault="00A72B1C"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7.委托专业创业投资管理企业进行管理，管理企业须满足以下条件：</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(1)经工商行政管理部门注册登记；</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(2)经中国证券投资基金业协会备案；</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(3)实缴出资额在100万元人民币以上；</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(4)管理团队有至少2名具备3年以上创业投资或相关业务管理经验的专职高级管理人员；</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(5)管理团队有至少3个成功案例，投资所形成的股权年平均收益率不低于20%；</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(6)管理资产规模1亿元以上；</w:t>
      </w:r>
    </w:p>
    <w:p w:rsidR="00A72B1C" w:rsidRPr="00393224" w:rsidRDefault="00A72B1C"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 xml:space="preserve">　　(7)管理和运作规范，具有严格合理的投资决策程序和风险控制机制；</w:t>
      </w:r>
    </w:p>
    <w:p w:rsidR="00A72B1C" w:rsidRPr="00393224" w:rsidRDefault="00A72B1C" w:rsidP="00F514A4">
      <w:pPr>
        <w:spacing w:line="360" w:lineRule="auto"/>
        <w:ind w:firstLine="405"/>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(8)按照国家企业财务、会计制度规定，有健全的内部财务管理制度和会计核算办法。</w:t>
      </w:r>
    </w:p>
    <w:p w:rsidR="00A72B1C" w:rsidRPr="00393224" w:rsidRDefault="00A72B1C" w:rsidP="00F514A4">
      <w:pPr>
        <w:spacing w:line="360" w:lineRule="auto"/>
        <w:jc w:val="left"/>
        <w:rPr>
          <w:rFonts w:asciiTheme="minorEastAsia" w:hAnsiTheme="minorEastAsia" w:cs="宋体"/>
          <w:color w:val="000000"/>
          <w:kern w:val="0"/>
          <w:szCs w:val="21"/>
        </w:rPr>
      </w:pPr>
    </w:p>
    <w:p w:rsidR="00A72B1C" w:rsidRPr="00393224" w:rsidRDefault="00A72B1C" w:rsidP="00F514A4">
      <w:pPr>
        <w:spacing w:line="360" w:lineRule="auto"/>
        <w:jc w:val="left"/>
        <w:rPr>
          <w:rFonts w:asciiTheme="minorEastAsia" w:hAnsiTheme="minorEastAsia" w:cs="宋体"/>
          <w:color w:val="000000"/>
          <w:kern w:val="0"/>
          <w:szCs w:val="21"/>
        </w:rPr>
      </w:pPr>
    </w:p>
    <w:p w:rsidR="00A72B1C" w:rsidRPr="00E35ADF" w:rsidRDefault="00E35ADF" w:rsidP="00E35ADF">
      <w:pPr>
        <w:jc w:val="left"/>
        <w:rPr>
          <w:rFonts w:ascii="宋体" w:hAnsi="Arial" w:cs="宋体"/>
          <w:color w:val="000000"/>
          <w:kern w:val="0"/>
          <w:szCs w:val="21"/>
          <w:u w:val="double"/>
        </w:rPr>
      </w:pPr>
      <w:r>
        <w:rPr>
          <w:rFonts w:ascii="宋体" w:hAnsi="Arial" w:cs="宋体" w:hint="eastAsia"/>
          <w:color w:val="000000"/>
          <w:kern w:val="0"/>
          <w:szCs w:val="21"/>
          <w:u w:val="double"/>
        </w:rPr>
        <w:t xml:space="preserve">                                                                               </w:t>
      </w:r>
    </w:p>
    <w:p w:rsidR="00A72B1C" w:rsidRPr="00393224" w:rsidRDefault="00A72B1C"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项目名称:</w:t>
      </w:r>
    </w:p>
    <w:p w:rsidR="00A72B1C" w:rsidRPr="00393224" w:rsidRDefault="00A72B1C" w:rsidP="00F514A4">
      <w:pPr>
        <w:spacing w:line="360" w:lineRule="auto"/>
        <w:jc w:val="left"/>
        <w:rPr>
          <w:rFonts w:asciiTheme="minorEastAsia" w:hAnsiTheme="minorEastAsia" w:cs="黑体"/>
          <w:b/>
          <w:bCs/>
          <w:color w:val="000000"/>
          <w:kern w:val="0"/>
          <w:szCs w:val="21"/>
        </w:rPr>
      </w:pPr>
      <w:r w:rsidRPr="00393224">
        <w:rPr>
          <w:rFonts w:asciiTheme="minorEastAsia" w:hAnsiTheme="minorEastAsia" w:cs="黑体" w:hint="eastAsia"/>
          <w:b/>
          <w:bCs/>
          <w:color w:val="000000"/>
          <w:kern w:val="0"/>
          <w:szCs w:val="21"/>
        </w:rPr>
        <w:t>科技金融服务体系建设</w:t>
      </w:r>
    </w:p>
    <w:p w:rsidR="00A72B1C" w:rsidRPr="00393224" w:rsidRDefault="00A72B1C" w:rsidP="00F514A4">
      <w:pPr>
        <w:spacing w:line="360" w:lineRule="auto"/>
        <w:jc w:val="left"/>
        <w:rPr>
          <w:rFonts w:asciiTheme="minorEastAsia" w:hAnsiTheme="minorEastAsia"/>
          <w:b/>
          <w:szCs w:val="21"/>
        </w:rPr>
      </w:pPr>
    </w:p>
    <w:p w:rsidR="00A72B1C" w:rsidRPr="00393224" w:rsidRDefault="00A72B1C" w:rsidP="00F514A4">
      <w:pPr>
        <w:spacing w:line="360" w:lineRule="auto"/>
        <w:jc w:val="left"/>
        <w:rPr>
          <w:rFonts w:asciiTheme="minorEastAsia" w:hAnsiTheme="minorEastAsia" w:cs="宋体"/>
          <w:color w:val="000000"/>
          <w:szCs w:val="21"/>
        </w:rPr>
      </w:pPr>
      <w:r w:rsidRPr="00393224">
        <w:rPr>
          <w:rFonts w:asciiTheme="minorEastAsia" w:hAnsiTheme="minorEastAsia" w:hint="eastAsia"/>
          <w:b/>
          <w:bCs/>
          <w:color w:val="000000"/>
          <w:szCs w:val="21"/>
        </w:rPr>
        <w:t>支持领域及资金政策:</w:t>
      </w:r>
      <w:r w:rsidRPr="00393224">
        <w:rPr>
          <w:rFonts w:asciiTheme="minorEastAsia" w:hAnsiTheme="minorEastAsia" w:cs="宋体" w:hint="eastAsia"/>
          <w:color w:val="000000"/>
          <w:szCs w:val="21"/>
        </w:rPr>
        <w:t xml:space="preserve"> </w:t>
      </w:r>
    </w:p>
    <w:p w:rsidR="008F6740" w:rsidRPr="00393224" w:rsidRDefault="00393224"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w:t>
      </w:r>
      <w:proofErr w:type="gramStart"/>
      <w:r w:rsidRPr="00393224">
        <w:rPr>
          <w:rFonts w:asciiTheme="minorEastAsia" w:hAnsiTheme="minorEastAsia" w:cs="宋体" w:hint="eastAsia"/>
          <w:color w:val="000000"/>
          <w:kern w:val="0"/>
          <w:szCs w:val="21"/>
        </w:rPr>
        <w:t>一</w:t>
      </w:r>
      <w:proofErr w:type="gramEnd"/>
      <w:r w:rsidRPr="00393224">
        <w:rPr>
          <w:rFonts w:asciiTheme="minorEastAsia" w:hAnsiTheme="minorEastAsia" w:cs="宋体" w:hint="eastAsia"/>
          <w:color w:val="000000"/>
          <w:kern w:val="0"/>
          <w:szCs w:val="21"/>
        </w:rPr>
        <w:t>)</w:t>
      </w:r>
      <w:r w:rsidR="008F6740" w:rsidRPr="00393224">
        <w:rPr>
          <w:rFonts w:asciiTheme="minorEastAsia" w:hAnsiTheme="minorEastAsia" w:cs="宋体" w:hint="eastAsia"/>
          <w:color w:val="000000"/>
          <w:kern w:val="0"/>
          <w:szCs w:val="21"/>
        </w:rPr>
        <w:t>科技金融综合服务网络建设。</w:t>
      </w:r>
    </w:p>
    <w:p w:rsidR="008F6740" w:rsidRPr="00393224" w:rsidRDefault="008F6740"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支持科技金融综合服务中心建设，对省和各地尤其是高新区、专业镇、民营科技园等科技型中小企业集聚区内建设的科技金融综合服务中心予以补助（2014年度已获支持的科技金融综合服务中心分中心除外）。对我省科技金融信息服务平台建设的相关项目进行支持。</w:t>
      </w:r>
      <w:r w:rsidRPr="00393224">
        <w:rPr>
          <w:rFonts w:asciiTheme="minorEastAsia" w:hAnsiTheme="minorEastAsia" w:cs="宋体" w:hint="eastAsia"/>
          <w:color w:val="000000"/>
          <w:szCs w:val="21"/>
        </w:rPr>
        <w:t>300万元</w:t>
      </w:r>
    </w:p>
    <w:p w:rsidR="008F6740" w:rsidRPr="00393224" w:rsidRDefault="008F6740"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(二)省级科技金融专项工作补助。</w:t>
      </w:r>
    </w:p>
    <w:p w:rsidR="008F6740" w:rsidRPr="00393224" w:rsidRDefault="008F6740"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对承担中国创新创业大赛、“挑战杯”全国大学生课外学术科技作品竞赛等重大科技金</w:t>
      </w:r>
      <w:r w:rsidRPr="00393224">
        <w:rPr>
          <w:rFonts w:asciiTheme="minorEastAsia" w:hAnsiTheme="minorEastAsia" w:cs="宋体" w:hint="eastAsia"/>
          <w:color w:val="000000"/>
          <w:kern w:val="0"/>
          <w:szCs w:val="21"/>
        </w:rPr>
        <w:lastRenderedPageBreak/>
        <w:t>融活动的组织机构和单位给予活动经费支持或补助。</w:t>
      </w:r>
      <w:r w:rsidRPr="00393224">
        <w:rPr>
          <w:rFonts w:asciiTheme="minorEastAsia" w:hAnsiTheme="minorEastAsia" w:cs="宋体" w:hint="eastAsia"/>
          <w:color w:val="000000"/>
          <w:szCs w:val="21"/>
        </w:rPr>
        <w:t>300万元</w:t>
      </w:r>
    </w:p>
    <w:p w:rsidR="008F6740" w:rsidRPr="00393224" w:rsidRDefault="008F6740" w:rsidP="00F514A4">
      <w:pPr>
        <w:spacing w:line="360" w:lineRule="auto"/>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(三)科技金融特色服务。</w:t>
      </w:r>
    </w:p>
    <w:p w:rsidR="00A72B1C" w:rsidRPr="00F514A4" w:rsidRDefault="008F6740" w:rsidP="00F514A4">
      <w:pPr>
        <w:spacing w:line="360" w:lineRule="auto"/>
        <w:ind w:firstLineChars="200" w:firstLine="420"/>
        <w:jc w:val="left"/>
        <w:rPr>
          <w:rFonts w:asciiTheme="minorEastAsia" w:hAnsiTheme="minorEastAsia" w:cs="宋体"/>
          <w:color w:val="000000"/>
          <w:kern w:val="0"/>
          <w:szCs w:val="21"/>
        </w:rPr>
      </w:pPr>
      <w:r w:rsidRPr="00393224">
        <w:rPr>
          <w:rFonts w:asciiTheme="minorEastAsia" w:hAnsiTheme="minorEastAsia" w:cs="宋体" w:hint="eastAsia"/>
          <w:color w:val="000000"/>
          <w:kern w:val="0"/>
          <w:szCs w:val="21"/>
        </w:rPr>
        <w:t>对在全省各地市尤其是在高新区、专业镇、民营科技园等科技型中小企业集聚区内从事科技信用体系、科技成果交易、科技金融统计、大学生创新创业服务、资本市场建设等科技金融特色服务机构以及承担省级科技金融服务体系建设的工作予以支持。</w:t>
      </w:r>
      <w:r w:rsidRPr="00393224">
        <w:rPr>
          <w:rFonts w:asciiTheme="minorEastAsia" w:hAnsiTheme="minorEastAsia" w:cs="宋体" w:hint="eastAsia"/>
          <w:color w:val="000000"/>
          <w:szCs w:val="21"/>
        </w:rPr>
        <w:t>300万元</w:t>
      </w:r>
    </w:p>
    <w:p w:rsidR="008F6740" w:rsidRPr="00393224" w:rsidRDefault="008F6740" w:rsidP="00F514A4">
      <w:pPr>
        <w:spacing w:line="360" w:lineRule="auto"/>
        <w:jc w:val="left"/>
        <w:rPr>
          <w:rFonts w:asciiTheme="minorEastAsia" w:hAnsiTheme="minorEastAsia" w:cs="宋体"/>
          <w:color w:val="000000"/>
          <w:szCs w:val="21"/>
        </w:rPr>
      </w:pPr>
    </w:p>
    <w:p w:rsidR="00A72B1C" w:rsidRPr="00393224" w:rsidRDefault="00A72B1C"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申报条件:</w:t>
      </w:r>
    </w:p>
    <w:p w:rsidR="008F6740" w:rsidRPr="00393224" w:rsidRDefault="008F6740" w:rsidP="00F514A4">
      <w:pPr>
        <w:spacing w:line="360" w:lineRule="auto"/>
        <w:ind w:firstLineChars="200" w:firstLine="420"/>
        <w:rPr>
          <w:rFonts w:asciiTheme="minorEastAsia" w:hAnsiTheme="minorEastAsia"/>
          <w:color w:val="000000"/>
          <w:szCs w:val="21"/>
        </w:rPr>
      </w:pPr>
      <w:r w:rsidRPr="00393224">
        <w:rPr>
          <w:rFonts w:asciiTheme="minorEastAsia" w:hAnsiTheme="minorEastAsia" w:hint="eastAsia"/>
          <w:color w:val="000000"/>
          <w:szCs w:val="21"/>
        </w:rPr>
        <w:t>申报单位为各地市科技主管部门、省级以上高新区、省内高校、科研院所或科技金融服务机构。</w:t>
      </w:r>
    </w:p>
    <w:p w:rsidR="00A72B1C" w:rsidRPr="00393224" w:rsidRDefault="00A72B1C" w:rsidP="00F514A4">
      <w:pPr>
        <w:spacing w:line="360" w:lineRule="auto"/>
        <w:jc w:val="left"/>
        <w:rPr>
          <w:rFonts w:asciiTheme="minorEastAsia" w:hAnsiTheme="minorEastAsia" w:cs="宋体"/>
          <w:color w:val="000000"/>
          <w:kern w:val="0"/>
          <w:szCs w:val="21"/>
        </w:rPr>
      </w:pPr>
    </w:p>
    <w:p w:rsidR="00A72B1C" w:rsidRDefault="00A72B1C" w:rsidP="00F514A4">
      <w:pPr>
        <w:spacing w:line="360" w:lineRule="auto"/>
        <w:jc w:val="left"/>
        <w:rPr>
          <w:rFonts w:ascii="宋体" w:hAnsi="Arial" w:cs="宋体"/>
          <w:color w:val="000000"/>
          <w:kern w:val="0"/>
          <w:szCs w:val="21"/>
        </w:rPr>
      </w:pPr>
    </w:p>
    <w:p w:rsidR="008F6740" w:rsidRPr="00E35ADF" w:rsidRDefault="00E35ADF" w:rsidP="008F6740">
      <w:pPr>
        <w:jc w:val="left"/>
        <w:rPr>
          <w:rFonts w:ascii="宋体" w:hAnsi="Arial" w:cs="宋体"/>
          <w:color w:val="000000"/>
          <w:kern w:val="0"/>
          <w:szCs w:val="21"/>
          <w:u w:val="double"/>
        </w:rPr>
      </w:pPr>
      <w:r>
        <w:rPr>
          <w:rFonts w:ascii="宋体" w:hAnsi="Arial" w:cs="宋体" w:hint="eastAsia"/>
          <w:color w:val="000000"/>
          <w:kern w:val="0"/>
          <w:szCs w:val="21"/>
          <w:u w:val="double"/>
        </w:rPr>
        <w:t xml:space="preserve">                                                                               </w:t>
      </w:r>
    </w:p>
    <w:p w:rsidR="008F6740" w:rsidRPr="00393224" w:rsidRDefault="008F6740"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项目名称:</w:t>
      </w:r>
    </w:p>
    <w:p w:rsidR="008F6740" w:rsidRPr="00393224" w:rsidRDefault="008F6740" w:rsidP="00F514A4">
      <w:pPr>
        <w:spacing w:line="360" w:lineRule="auto"/>
        <w:jc w:val="left"/>
        <w:rPr>
          <w:rFonts w:asciiTheme="minorEastAsia" w:hAnsiTheme="minorEastAsia" w:cs="黑体"/>
          <w:b/>
          <w:bCs/>
          <w:color w:val="000000"/>
          <w:kern w:val="0"/>
          <w:szCs w:val="21"/>
        </w:rPr>
      </w:pPr>
      <w:r w:rsidRPr="00393224">
        <w:rPr>
          <w:rFonts w:asciiTheme="minorEastAsia" w:hAnsiTheme="minorEastAsia" w:cs="黑体" w:hint="eastAsia"/>
          <w:b/>
          <w:bCs/>
          <w:color w:val="000000"/>
          <w:kern w:val="0"/>
          <w:szCs w:val="21"/>
        </w:rPr>
        <w:t>科技再担保基金</w:t>
      </w:r>
    </w:p>
    <w:p w:rsidR="008F6740" w:rsidRPr="00393224" w:rsidRDefault="008F6740" w:rsidP="00F514A4">
      <w:pPr>
        <w:spacing w:line="360" w:lineRule="auto"/>
        <w:jc w:val="left"/>
        <w:rPr>
          <w:rFonts w:asciiTheme="minorEastAsia" w:hAnsiTheme="minorEastAsia"/>
          <w:b/>
          <w:szCs w:val="21"/>
        </w:rPr>
      </w:pPr>
    </w:p>
    <w:p w:rsidR="008F6740" w:rsidRPr="00393224" w:rsidRDefault="008F6740" w:rsidP="00F514A4">
      <w:pPr>
        <w:spacing w:line="360" w:lineRule="auto"/>
        <w:jc w:val="left"/>
        <w:rPr>
          <w:rFonts w:asciiTheme="minorEastAsia" w:hAnsiTheme="minorEastAsia" w:cs="宋体"/>
          <w:color w:val="000000"/>
          <w:szCs w:val="21"/>
        </w:rPr>
      </w:pPr>
      <w:r w:rsidRPr="00393224">
        <w:rPr>
          <w:rFonts w:asciiTheme="minorEastAsia" w:hAnsiTheme="minorEastAsia" w:hint="eastAsia"/>
          <w:b/>
          <w:bCs/>
          <w:color w:val="000000"/>
          <w:szCs w:val="21"/>
        </w:rPr>
        <w:t>支持领域及资金政策:</w:t>
      </w:r>
      <w:r w:rsidRPr="00393224">
        <w:rPr>
          <w:rFonts w:asciiTheme="minorEastAsia" w:hAnsiTheme="minorEastAsia" w:cs="宋体" w:hint="eastAsia"/>
          <w:color w:val="000000"/>
          <w:szCs w:val="21"/>
        </w:rPr>
        <w:t xml:space="preserve"> </w:t>
      </w:r>
    </w:p>
    <w:p w:rsidR="008F6740" w:rsidRDefault="008F6740" w:rsidP="00F514A4">
      <w:pPr>
        <w:spacing w:line="360" w:lineRule="auto"/>
        <w:ind w:firstLineChars="200" w:firstLine="420"/>
        <w:jc w:val="left"/>
        <w:rPr>
          <w:rFonts w:asciiTheme="minorEastAsia" w:hAnsiTheme="minorEastAsia" w:cs="宋体" w:hint="eastAsia"/>
          <w:color w:val="000000"/>
          <w:kern w:val="0"/>
          <w:szCs w:val="21"/>
        </w:rPr>
      </w:pPr>
      <w:r w:rsidRPr="00393224">
        <w:rPr>
          <w:rFonts w:asciiTheme="minorEastAsia" w:hAnsiTheme="minorEastAsia" w:cs="宋体" w:hint="eastAsia"/>
          <w:color w:val="000000"/>
          <w:kern w:val="0"/>
          <w:szCs w:val="21"/>
        </w:rPr>
        <w:t>为省级科技再担保基金注资，由委托管理机构管理运作，对科技型中小企业开展的担保业务进行再担保，收益共享、风险共担，实现基金的杠杆功能，提高银行及担保机构对科技型中小企业贷款的积极性和加大贷款规模，促进担保机构加强知识产权及专利权质押等贷款担保的业务创新。</w:t>
      </w:r>
    </w:p>
    <w:p w:rsidR="00F514A4" w:rsidRDefault="00F514A4" w:rsidP="00F514A4">
      <w:pPr>
        <w:spacing w:line="360" w:lineRule="auto"/>
        <w:jc w:val="left"/>
        <w:rPr>
          <w:rFonts w:asciiTheme="minorEastAsia" w:hAnsiTheme="minorEastAsia" w:cs="宋体" w:hint="eastAsia"/>
          <w:color w:val="000000"/>
          <w:kern w:val="0"/>
          <w:szCs w:val="21"/>
        </w:rPr>
      </w:pPr>
    </w:p>
    <w:p w:rsidR="00F514A4" w:rsidRDefault="00F514A4" w:rsidP="00F514A4">
      <w:pPr>
        <w:spacing w:line="360" w:lineRule="auto"/>
        <w:jc w:val="left"/>
        <w:rPr>
          <w:rFonts w:asciiTheme="minorEastAsia" w:hAnsiTheme="minorEastAsia" w:cs="宋体" w:hint="eastAsia"/>
          <w:color w:val="000000"/>
          <w:kern w:val="0"/>
          <w:szCs w:val="21"/>
        </w:rPr>
      </w:pPr>
    </w:p>
    <w:p w:rsidR="00F514A4" w:rsidRPr="00F514A4" w:rsidRDefault="00F514A4" w:rsidP="00F514A4">
      <w:pPr>
        <w:spacing w:line="360" w:lineRule="auto"/>
        <w:jc w:val="left"/>
        <w:rPr>
          <w:rFonts w:asciiTheme="minorEastAsia" w:hAnsiTheme="minorEastAsia" w:cs="宋体"/>
          <w:color w:val="000000"/>
          <w:kern w:val="0"/>
          <w:szCs w:val="21"/>
          <w:u w:val="double"/>
        </w:rPr>
      </w:pPr>
      <w:r>
        <w:rPr>
          <w:rFonts w:asciiTheme="minorEastAsia" w:hAnsiTheme="minorEastAsia" w:cs="宋体" w:hint="eastAsia"/>
          <w:color w:val="000000"/>
          <w:kern w:val="0"/>
          <w:szCs w:val="21"/>
          <w:u w:val="double"/>
        </w:rPr>
        <w:t xml:space="preserve">                                                                               </w:t>
      </w:r>
    </w:p>
    <w:p w:rsidR="008F6740" w:rsidRPr="00393224" w:rsidRDefault="008F6740" w:rsidP="00F514A4">
      <w:pPr>
        <w:spacing w:line="360" w:lineRule="auto"/>
        <w:jc w:val="left"/>
        <w:rPr>
          <w:rFonts w:asciiTheme="minorEastAsia" w:hAnsiTheme="minorEastAsia"/>
          <w:b/>
          <w:bCs/>
          <w:color w:val="000000"/>
          <w:szCs w:val="21"/>
        </w:rPr>
      </w:pPr>
      <w:r w:rsidRPr="00393224">
        <w:rPr>
          <w:rFonts w:asciiTheme="minorEastAsia" w:hAnsiTheme="minorEastAsia" w:hint="eastAsia"/>
          <w:b/>
          <w:bCs/>
          <w:color w:val="000000"/>
          <w:szCs w:val="21"/>
        </w:rPr>
        <w:t>项目名称:</w:t>
      </w:r>
    </w:p>
    <w:p w:rsidR="008F6740" w:rsidRPr="00393224" w:rsidRDefault="008F6740" w:rsidP="00F514A4">
      <w:pPr>
        <w:spacing w:line="360" w:lineRule="auto"/>
        <w:jc w:val="left"/>
        <w:rPr>
          <w:rFonts w:asciiTheme="minorEastAsia" w:hAnsiTheme="minorEastAsia" w:cs="宋体"/>
          <w:color w:val="000000"/>
          <w:kern w:val="0"/>
          <w:szCs w:val="21"/>
        </w:rPr>
      </w:pPr>
      <w:r w:rsidRPr="00393224">
        <w:rPr>
          <w:rFonts w:asciiTheme="minorEastAsia" w:hAnsiTheme="minorEastAsia" w:cs="黑体" w:hint="eastAsia"/>
          <w:b/>
          <w:bCs/>
          <w:color w:val="000000"/>
          <w:kern w:val="0"/>
          <w:szCs w:val="21"/>
        </w:rPr>
        <w:t>科技成果转化基金</w:t>
      </w:r>
    </w:p>
    <w:p w:rsidR="008F6740" w:rsidRPr="00393224" w:rsidRDefault="008F6740" w:rsidP="00F514A4">
      <w:pPr>
        <w:spacing w:line="360" w:lineRule="auto"/>
        <w:jc w:val="left"/>
        <w:rPr>
          <w:rFonts w:asciiTheme="minorEastAsia" w:hAnsiTheme="minorEastAsia"/>
          <w:b/>
          <w:szCs w:val="21"/>
        </w:rPr>
      </w:pPr>
    </w:p>
    <w:p w:rsidR="008F6740" w:rsidRPr="00393224" w:rsidRDefault="008F6740" w:rsidP="00F514A4">
      <w:pPr>
        <w:spacing w:line="360" w:lineRule="auto"/>
        <w:jc w:val="left"/>
        <w:rPr>
          <w:rFonts w:asciiTheme="minorEastAsia" w:hAnsiTheme="minorEastAsia" w:cs="宋体"/>
          <w:color w:val="000000"/>
          <w:szCs w:val="21"/>
        </w:rPr>
      </w:pPr>
      <w:r w:rsidRPr="00393224">
        <w:rPr>
          <w:rFonts w:asciiTheme="minorEastAsia" w:hAnsiTheme="minorEastAsia" w:hint="eastAsia"/>
          <w:b/>
          <w:bCs/>
          <w:color w:val="000000"/>
          <w:szCs w:val="21"/>
        </w:rPr>
        <w:t>支持领域及资金政策:</w:t>
      </w:r>
      <w:r w:rsidRPr="00393224">
        <w:rPr>
          <w:rFonts w:asciiTheme="minorEastAsia" w:hAnsiTheme="minorEastAsia" w:cs="宋体" w:hint="eastAsia"/>
          <w:color w:val="000000"/>
          <w:szCs w:val="21"/>
        </w:rPr>
        <w:t xml:space="preserve"> </w:t>
      </w:r>
    </w:p>
    <w:p w:rsidR="008F6740" w:rsidRPr="00393224" w:rsidRDefault="008F6740" w:rsidP="00F514A4">
      <w:pPr>
        <w:spacing w:line="360" w:lineRule="auto"/>
        <w:ind w:firstLineChars="200" w:firstLine="420"/>
        <w:jc w:val="left"/>
        <w:rPr>
          <w:rFonts w:asciiTheme="minorEastAsia" w:hAnsiTheme="minorEastAsia"/>
          <w:color w:val="000000"/>
          <w:szCs w:val="21"/>
        </w:rPr>
      </w:pPr>
      <w:r w:rsidRPr="00393224">
        <w:rPr>
          <w:rFonts w:asciiTheme="minorEastAsia" w:hAnsiTheme="minorEastAsia" w:hint="eastAsia"/>
          <w:color w:val="000000"/>
          <w:szCs w:val="21"/>
        </w:rPr>
        <w:t>财政资金以股权投资的方式发起设立广东省科技成果转化基金，以一定比例吸收社会资本共同设立，并进一步申请国家科技部和财政部的国家科技成果转化引导基金参股支持。广东省科技成果转化基金委</w:t>
      </w:r>
      <w:proofErr w:type="gramStart"/>
      <w:r w:rsidRPr="00393224">
        <w:rPr>
          <w:rFonts w:asciiTheme="minorEastAsia" w:hAnsiTheme="minorEastAsia" w:hint="eastAsia"/>
          <w:color w:val="000000"/>
          <w:szCs w:val="21"/>
        </w:rPr>
        <w:t>托专业</w:t>
      </w:r>
      <w:proofErr w:type="gramEnd"/>
      <w:r w:rsidRPr="00393224">
        <w:rPr>
          <w:rFonts w:asciiTheme="minorEastAsia" w:hAnsiTheme="minorEastAsia" w:hint="eastAsia"/>
          <w:color w:val="000000"/>
          <w:szCs w:val="21"/>
        </w:rPr>
        <w:t>的创业风险投资机构管理运作，按照国家科技部、财政部科</w:t>
      </w:r>
      <w:r w:rsidRPr="00393224">
        <w:rPr>
          <w:rFonts w:asciiTheme="minorEastAsia" w:hAnsiTheme="minorEastAsia" w:hint="eastAsia"/>
          <w:color w:val="000000"/>
          <w:szCs w:val="21"/>
        </w:rPr>
        <w:lastRenderedPageBreak/>
        <w:t>技成果转化引导基金的要求，直接投资于国家科技成果转化项目库中的科技成果转化企业及其他符合国家重点支持的高新技术领域的企业。</w:t>
      </w:r>
    </w:p>
    <w:sectPr w:rsidR="008F6740" w:rsidRPr="00393224" w:rsidSect="00746E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47B" w:rsidRDefault="006E547B" w:rsidP="00E35ADF">
      <w:r>
        <w:separator/>
      </w:r>
    </w:p>
  </w:endnote>
  <w:endnote w:type="continuationSeparator" w:id="0">
    <w:p w:rsidR="006E547B" w:rsidRDefault="006E547B" w:rsidP="00E35A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47B" w:rsidRDefault="006E547B" w:rsidP="00E35ADF">
      <w:r>
        <w:separator/>
      </w:r>
    </w:p>
  </w:footnote>
  <w:footnote w:type="continuationSeparator" w:id="0">
    <w:p w:rsidR="006E547B" w:rsidRDefault="006E547B" w:rsidP="00E35A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74B3"/>
    <w:rsid w:val="002A08EC"/>
    <w:rsid w:val="00393224"/>
    <w:rsid w:val="005C74B3"/>
    <w:rsid w:val="006E547B"/>
    <w:rsid w:val="00746E8D"/>
    <w:rsid w:val="008F6740"/>
    <w:rsid w:val="00922E8D"/>
    <w:rsid w:val="00A72B1C"/>
    <w:rsid w:val="00E35ADF"/>
    <w:rsid w:val="00F514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E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5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5ADF"/>
    <w:rPr>
      <w:sz w:val="18"/>
      <w:szCs w:val="18"/>
    </w:rPr>
  </w:style>
  <w:style w:type="paragraph" w:styleId="a4">
    <w:name w:val="footer"/>
    <w:basedOn w:val="a"/>
    <w:link w:val="Char0"/>
    <w:uiPriority w:val="99"/>
    <w:semiHidden/>
    <w:unhideWhenUsed/>
    <w:rsid w:val="00E35A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5A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714</Words>
  <Characters>4071</Characters>
  <Application>Microsoft Office Word</Application>
  <DocSecurity>0</DocSecurity>
  <Lines>33</Lines>
  <Paragraphs>9</Paragraphs>
  <ScaleCrop>false</ScaleCrop>
  <Company>Microsoft</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DN</cp:lastModifiedBy>
  <cp:revision>5</cp:revision>
  <dcterms:created xsi:type="dcterms:W3CDTF">2015-09-11T04:00:00Z</dcterms:created>
  <dcterms:modified xsi:type="dcterms:W3CDTF">2015-09-15T10:07:00Z</dcterms:modified>
</cp:coreProperties>
</file>